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8C9" w:rsidRDefault="00D348C9" w:rsidP="00D348C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Załącznik do uchwały Nr 2944/14</w:t>
      </w:r>
    </w:p>
    <w:p w:rsidR="00D348C9" w:rsidRDefault="00D348C9" w:rsidP="00D348C9">
      <w:pPr>
        <w:ind w:left="3540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Zarządu Powiatu Stargardzkiego </w:t>
      </w:r>
    </w:p>
    <w:p w:rsidR="00D348C9" w:rsidRDefault="00D348C9" w:rsidP="00D348C9">
      <w:pPr>
        <w:ind w:left="4956"/>
        <w:rPr>
          <w:sz w:val="20"/>
          <w:szCs w:val="20"/>
        </w:rPr>
      </w:pPr>
      <w:r>
        <w:rPr>
          <w:sz w:val="20"/>
          <w:szCs w:val="20"/>
        </w:rPr>
        <w:t xml:space="preserve">          z dnia  25 września 2014 r.</w:t>
      </w:r>
    </w:p>
    <w:p w:rsidR="00D348C9" w:rsidRDefault="00D348C9" w:rsidP="00D348C9">
      <w:pPr>
        <w:jc w:val="center"/>
        <w:rPr>
          <w:b/>
        </w:rPr>
      </w:pPr>
    </w:p>
    <w:p w:rsidR="00D348C9" w:rsidRDefault="00D348C9" w:rsidP="00D348C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Zarząd Powiatu Stargardzkiego ogłasza</w:t>
      </w:r>
    </w:p>
    <w:p w:rsidR="00D348C9" w:rsidRDefault="00D348C9" w:rsidP="00D348C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OTWARTY KONKURS OFERT </w:t>
      </w:r>
    </w:p>
    <w:p w:rsidR="00D348C9" w:rsidRDefault="00D348C9" w:rsidP="00D348C9">
      <w:pPr>
        <w:jc w:val="center"/>
        <w:rPr>
          <w:b/>
          <w:sz w:val="28"/>
          <w:szCs w:val="28"/>
        </w:rPr>
      </w:pPr>
    </w:p>
    <w:p w:rsidR="00D348C9" w:rsidRDefault="00D348C9" w:rsidP="00D348C9">
      <w:pPr>
        <w:jc w:val="center"/>
        <w:rPr>
          <w:b/>
        </w:rPr>
      </w:pPr>
      <w:r>
        <w:rPr>
          <w:b/>
        </w:rPr>
        <w:t xml:space="preserve">na realizację w 2014 r. zadania publicznego Powiatu Stargardzkiego  </w:t>
      </w:r>
      <w:r>
        <w:rPr>
          <w:b/>
        </w:rPr>
        <w:br/>
        <w:t xml:space="preserve">w zakresie wspierania i upowszechniania kultury fizycznej </w:t>
      </w:r>
    </w:p>
    <w:p w:rsidR="00D348C9" w:rsidRDefault="00D348C9" w:rsidP="00D348C9">
      <w:pPr>
        <w:jc w:val="center"/>
        <w:rPr>
          <w:b/>
        </w:rPr>
      </w:pPr>
    </w:p>
    <w:p w:rsidR="00D348C9" w:rsidRDefault="00D348C9" w:rsidP="00D348C9">
      <w:pPr>
        <w:ind w:firstLine="708"/>
        <w:jc w:val="both"/>
      </w:pPr>
      <w:r>
        <w:t xml:space="preserve">Skierowany do organizacji pozarządowych oraz podmiotów wymienionych w art. 3 ust. 3 </w:t>
      </w:r>
      <w:r>
        <w:rPr>
          <w:bCs/>
        </w:rPr>
        <w:t>ustawy</w:t>
      </w:r>
      <w:r>
        <w:t xml:space="preserve"> z dnia 24 kwietnia 2003 r. </w:t>
      </w:r>
      <w:r>
        <w:rPr>
          <w:bCs/>
        </w:rPr>
        <w:t>o działalności pożytku publicznego i o wolontariacie (</w:t>
      </w:r>
      <w:r>
        <w:t>Dz. U. z 2014 r.,  poz. 1118 ze zm.).</w:t>
      </w:r>
    </w:p>
    <w:p w:rsidR="00D348C9" w:rsidRDefault="00D348C9" w:rsidP="00D348C9"/>
    <w:p w:rsidR="00D348C9" w:rsidRDefault="00D348C9" w:rsidP="00D348C9">
      <w:r>
        <w:rPr>
          <w:b/>
        </w:rPr>
        <w:t>I. Rodzaj zadania publicznego</w:t>
      </w:r>
      <w:r>
        <w:t>:</w:t>
      </w:r>
    </w:p>
    <w:p w:rsidR="00D348C9" w:rsidRDefault="00D348C9" w:rsidP="00D348C9"/>
    <w:p w:rsidR="00D348C9" w:rsidRDefault="00D348C9" w:rsidP="00D348C9">
      <w:pPr>
        <w:numPr>
          <w:ilvl w:val="0"/>
          <w:numId w:val="1"/>
        </w:numPr>
        <w:ind w:left="360"/>
        <w:jc w:val="both"/>
      </w:pPr>
      <w:r>
        <w:t>Wspierania i upowszechniania kultury fizycznej wśród mieszkańców Powiatu Stargardzkiego oraz na  ich rzecz.</w:t>
      </w:r>
    </w:p>
    <w:p w:rsidR="00D348C9" w:rsidRDefault="00D348C9" w:rsidP="00D348C9">
      <w:pPr>
        <w:ind w:left="66"/>
        <w:jc w:val="both"/>
      </w:pPr>
    </w:p>
    <w:p w:rsidR="00D348C9" w:rsidRDefault="00D348C9" w:rsidP="00D348C9">
      <w:pPr>
        <w:numPr>
          <w:ilvl w:val="0"/>
          <w:numId w:val="2"/>
        </w:numPr>
        <w:jc w:val="both"/>
      </w:pPr>
      <w:r>
        <w:t>W ramach zadania uwzględniane będą działania  w przedmiocie gier zespołowych:</w:t>
      </w:r>
    </w:p>
    <w:p w:rsidR="00D348C9" w:rsidRDefault="00D348C9" w:rsidP="00D348C9">
      <w:pPr>
        <w:pStyle w:val="Akapitzlist"/>
        <w:ind w:left="426"/>
        <w:jc w:val="both"/>
      </w:pPr>
    </w:p>
    <w:p w:rsidR="00D348C9" w:rsidRDefault="00D348C9" w:rsidP="00D348C9">
      <w:pPr>
        <w:jc w:val="center"/>
      </w:pPr>
      <w:r>
        <w:t>upowszechnianiu kultury fizycznej w zakresie piłki nożnej tj. organizacja, szkolenie,</w:t>
      </w:r>
    </w:p>
    <w:p w:rsidR="00D348C9" w:rsidRDefault="00D348C9" w:rsidP="00D348C9">
      <w:pPr>
        <w:pStyle w:val="Akapitzlist"/>
        <w:ind w:left="426"/>
        <w:jc w:val="both"/>
      </w:pPr>
      <w:r>
        <w:t xml:space="preserve">     prowadzenie drużyn zespołowych w rozgrywkach sportowych,</w:t>
      </w:r>
    </w:p>
    <w:p w:rsidR="00D348C9" w:rsidRDefault="00D348C9" w:rsidP="00D348C9">
      <w:pPr>
        <w:ind w:left="426"/>
        <w:jc w:val="both"/>
      </w:pPr>
    </w:p>
    <w:p w:rsidR="00D348C9" w:rsidRDefault="00D348C9" w:rsidP="00D348C9">
      <w:pPr>
        <w:jc w:val="both"/>
      </w:pPr>
      <w:r>
        <w:rPr>
          <w:b/>
        </w:rPr>
        <w:t xml:space="preserve">II. Wysokość środków przewidzianych na realizację zadania </w:t>
      </w:r>
    </w:p>
    <w:p w:rsidR="00D348C9" w:rsidRDefault="00D348C9" w:rsidP="00D348C9">
      <w:pPr>
        <w:ind w:left="426"/>
        <w:jc w:val="both"/>
      </w:pPr>
      <w:r>
        <w:t>Na realizację zadania</w:t>
      </w:r>
      <w:r>
        <w:rPr>
          <w:b/>
        </w:rPr>
        <w:t xml:space="preserve">  </w:t>
      </w:r>
      <w:r>
        <w:t xml:space="preserve">przewiduje się kwotę  </w:t>
      </w:r>
      <w:r w:rsidRPr="007C0A68">
        <w:t>44 000 zł</w:t>
      </w:r>
      <w:r>
        <w:t>. (czterdzieści cztery tysiące złotych).</w:t>
      </w:r>
    </w:p>
    <w:p w:rsidR="00D348C9" w:rsidRDefault="00D348C9" w:rsidP="00D348C9">
      <w:pPr>
        <w:jc w:val="both"/>
        <w:rPr>
          <w:b/>
        </w:rPr>
      </w:pPr>
    </w:p>
    <w:p w:rsidR="00D348C9" w:rsidRDefault="00D348C9" w:rsidP="00D348C9">
      <w:pPr>
        <w:jc w:val="both"/>
      </w:pPr>
      <w:r>
        <w:rPr>
          <w:b/>
        </w:rPr>
        <w:t>III. Zasady przyznawania dotacji</w:t>
      </w:r>
      <w:r>
        <w:t>:</w:t>
      </w:r>
    </w:p>
    <w:p w:rsidR="00D348C9" w:rsidRDefault="00D348C9" w:rsidP="00D348C9">
      <w:pPr>
        <w:jc w:val="both"/>
      </w:pPr>
    </w:p>
    <w:p w:rsidR="00D348C9" w:rsidRDefault="00D348C9" w:rsidP="00D348C9">
      <w:pPr>
        <w:pStyle w:val="Akapitzlist"/>
        <w:numPr>
          <w:ilvl w:val="0"/>
          <w:numId w:val="3"/>
        </w:numPr>
        <w:jc w:val="both"/>
      </w:pPr>
      <w:r>
        <w:t>Postępowanie będzie prowadzone w oparciu o:</w:t>
      </w:r>
    </w:p>
    <w:p w:rsidR="00D348C9" w:rsidRDefault="00D348C9" w:rsidP="00D348C9">
      <w:pPr>
        <w:pStyle w:val="Akapitzlist"/>
        <w:numPr>
          <w:ilvl w:val="0"/>
          <w:numId w:val="4"/>
        </w:numPr>
        <w:jc w:val="both"/>
      </w:pPr>
      <w:r>
        <w:t xml:space="preserve">Ustawę z dnia 24 kwietnia 2003 r. o działalności pożytku publicznego </w:t>
      </w:r>
      <w:r>
        <w:br/>
        <w:t>i o wolontariacie (Dz. U. z 2014 r., poz. 1118 ze zm.),</w:t>
      </w:r>
    </w:p>
    <w:p w:rsidR="00D348C9" w:rsidRDefault="00D348C9" w:rsidP="00D348C9">
      <w:pPr>
        <w:pStyle w:val="Akapitzlist"/>
        <w:numPr>
          <w:ilvl w:val="0"/>
          <w:numId w:val="4"/>
        </w:numPr>
        <w:jc w:val="both"/>
      </w:pPr>
      <w:r>
        <w:t xml:space="preserve">Rozporządzenie  Ministra Pracy i Polityki Społecznej  z dnia 15 grudnia 2010 r. </w:t>
      </w:r>
      <w:r>
        <w:br/>
        <w:t>w sprawie wzoru oferty i ramowego wzoru umowy dotyczących realizacji zadania publicznego oraz wzoru sprawozdania z wykonania tego zadania (Dz. U. z 2011 Nr 6 poz. 25).</w:t>
      </w:r>
    </w:p>
    <w:p w:rsidR="00D348C9" w:rsidRDefault="00D348C9" w:rsidP="00D348C9">
      <w:pPr>
        <w:pStyle w:val="Akapitzlist"/>
        <w:numPr>
          <w:ilvl w:val="0"/>
          <w:numId w:val="4"/>
        </w:numPr>
        <w:jc w:val="both"/>
      </w:pPr>
      <w:r>
        <w:t>Uchwałę  Rady Powiatu w Stargardzie Szczecińskim</w:t>
      </w:r>
      <w:r>
        <w:rPr>
          <w:color w:val="000000"/>
        </w:rPr>
        <w:t xml:space="preserve"> Nr XXXV/456/13 z dnia </w:t>
      </w:r>
      <w:r>
        <w:rPr>
          <w:color w:val="000000"/>
        </w:rPr>
        <w:br/>
        <w:t>27 listopada 2013 r. w sprawie uchwalenia Programu współpracy Powiatu Stargardzkiego z organizacjami pozarządowymi oraz podmiotami prowadzącymi działalność pożytku publicznego na 2014 r.,</w:t>
      </w:r>
    </w:p>
    <w:p w:rsidR="00D348C9" w:rsidRDefault="00D348C9" w:rsidP="00D348C9">
      <w:pPr>
        <w:pStyle w:val="Akapitzlist"/>
        <w:numPr>
          <w:ilvl w:val="0"/>
          <w:numId w:val="4"/>
        </w:numPr>
        <w:jc w:val="both"/>
      </w:pPr>
      <w:r>
        <w:rPr>
          <w:color w:val="000000"/>
        </w:rPr>
        <w:t xml:space="preserve">Zadanie realizowane będzie w formie wsparcia realizacji zadania zgodnie </w:t>
      </w:r>
      <w:r>
        <w:rPr>
          <w:color w:val="000000"/>
        </w:rPr>
        <w:br/>
        <w:t>z warunkami niniejszego ogłoszenia.</w:t>
      </w:r>
    </w:p>
    <w:p w:rsidR="00D348C9" w:rsidRDefault="00D348C9" w:rsidP="00D348C9">
      <w:pPr>
        <w:jc w:val="both"/>
      </w:pPr>
    </w:p>
    <w:p w:rsidR="00D348C9" w:rsidRDefault="00D348C9" w:rsidP="00D348C9">
      <w:pPr>
        <w:numPr>
          <w:ilvl w:val="0"/>
          <w:numId w:val="3"/>
        </w:numPr>
        <w:jc w:val="both"/>
      </w:pPr>
      <w:r>
        <w:t xml:space="preserve">Dotacja zostanie przyznana podmiotowi, który złoży ofertę zgodnie z rozporządzeniem  Ministra Pracy i Polityki Społecznej  z dnia 15 grudnia 2010 r. w sprawie wzoru oferty </w:t>
      </w:r>
      <w:r>
        <w:br/>
        <w:t xml:space="preserve">i ramowego wzoru umowy dotyczących realizacji zadania publicznego oraz wzoru sprawozdania z wykonania tego zadania (Dz. U. z 2011 Nr 6 poz. 25) wraz </w:t>
      </w:r>
      <w:r>
        <w:br/>
        <w:t>z załącznikami.</w:t>
      </w:r>
    </w:p>
    <w:p w:rsidR="00D348C9" w:rsidRDefault="00D348C9" w:rsidP="00D348C9">
      <w:pPr>
        <w:pStyle w:val="Akapitzlist"/>
        <w:numPr>
          <w:ilvl w:val="0"/>
          <w:numId w:val="3"/>
        </w:numPr>
        <w:jc w:val="both"/>
      </w:pPr>
      <w:r>
        <w:t>Dotacja zostanie przekazana na podstawie wybranej oferty i zawartej umowy,</w:t>
      </w:r>
    </w:p>
    <w:p w:rsidR="00D348C9" w:rsidRDefault="00D348C9" w:rsidP="00D348C9">
      <w:pPr>
        <w:pStyle w:val="Akapitzlist"/>
        <w:numPr>
          <w:ilvl w:val="0"/>
          <w:numId w:val="3"/>
        </w:numPr>
        <w:jc w:val="both"/>
      </w:pPr>
      <w:r>
        <w:lastRenderedPageBreak/>
        <w:t xml:space="preserve">Dwie lub więcej organizacji mogą złożyć ofertę wspólną realizacji zadania (na druku wskazanym w </w:t>
      </w:r>
      <w:proofErr w:type="spellStart"/>
      <w:r>
        <w:t>pkt</w:t>
      </w:r>
      <w:proofErr w:type="spellEnd"/>
      <w:r>
        <w:t xml:space="preserve"> 1), określając w treści oferty:</w:t>
      </w:r>
    </w:p>
    <w:p w:rsidR="00D348C9" w:rsidRDefault="00D348C9" w:rsidP="00D348C9">
      <w:pPr>
        <w:pStyle w:val="Akapitzlist"/>
        <w:numPr>
          <w:ilvl w:val="0"/>
          <w:numId w:val="5"/>
        </w:numPr>
        <w:jc w:val="both"/>
      </w:pPr>
      <w:r>
        <w:t>jakie poszczególne działania będą wykonywały organizacje,</w:t>
      </w:r>
    </w:p>
    <w:p w:rsidR="00D348C9" w:rsidRDefault="00D348C9" w:rsidP="00D348C9">
      <w:pPr>
        <w:pStyle w:val="Akapitzlist"/>
        <w:numPr>
          <w:ilvl w:val="0"/>
          <w:numId w:val="5"/>
        </w:numPr>
        <w:jc w:val="both"/>
      </w:pPr>
      <w:r>
        <w:t>sposób reprezentacji podmiotów wobec samorządu,</w:t>
      </w:r>
    </w:p>
    <w:p w:rsidR="00D348C9" w:rsidRDefault="00D348C9" w:rsidP="00D348C9">
      <w:pPr>
        <w:pStyle w:val="Akapitzlist"/>
        <w:numPr>
          <w:ilvl w:val="0"/>
          <w:numId w:val="5"/>
        </w:numPr>
        <w:jc w:val="both"/>
      </w:pPr>
      <w:r>
        <w:t>umowę określającą wzajemną współpracę podmiotów należy załączyć do umowy dotacji zawartej z samorządem.</w:t>
      </w:r>
    </w:p>
    <w:p w:rsidR="00D348C9" w:rsidRDefault="00D348C9" w:rsidP="00D348C9">
      <w:pPr>
        <w:pStyle w:val="Akapitzlist"/>
        <w:numPr>
          <w:ilvl w:val="0"/>
          <w:numId w:val="3"/>
        </w:numPr>
        <w:jc w:val="both"/>
      </w:pPr>
      <w:r>
        <w:t xml:space="preserve">Złożenie oferty nie jest równoznaczne z przyznaniem dotacji lub z przyznaniem dotacji </w:t>
      </w:r>
      <w:r>
        <w:br/>
        <w:t>w oczekiwanej wysokości.</w:t>
      </w:r>
    </w:p>
    <w:p w:rsidR="00D348C9" w:rsidRDefault="00D348C9" w:rsidP="00D348C9">
      <w:pPr>
        <w:pStyle w:val="Akapitzlist"/>
        <w:numPr>
          <w:ilvl w:val="0"/>
          <w:numId w:val="3"/>
        </w:numPr>
        <w:jc w:val="both"/>
      </w:pPr>
      <w:r>
        <w:t>Konkurs może zostać unieważniony w wypadku gdy:</w:t>
      </w:r>
    </w:p>
    <w:p w:rsidR="00D348C9" w:rsidRDefault="00D348C9" w:rsidP="00D348C9">
      <w:pPr>
        <w:pStyle w:val="Akapitzlist"/>
        <w:numPr>
          <w:ilvl w:val="0"/>
          <w:numId w:val="6"/>
        </w:numPr>
        <w:jc w:val="both"/>
      </w:pPr>
      <w:r>
        <w:t>nie złożono żadnej oferty,</w:t>
      </w:r>
    </w:p>
    <w:p w:rsidR="00D348C9" w:rsidRDefault="00D348C9" w:rsidP="00D348C9">
      <w:pPr>
        <w:pStyle w:val="Akapitzlist"/>
        <w:numPr>
          <w:ilvl w:val="0"/>
          <w:numId w:val="6"/>
        </w:numPr>
        <w:jc w:val="both"/>
      </w:pPr>
      <w:r>
        <w:t>żadna ze złożonych ofert nie spełniła wymogów zawartych w ogłoszeniu.</w:t>
      </w:r>
    </w:p>
    <w:p w:rsidR="00D348C9" w:rsidRDefault="00D348C9" w:rsidP="00D348C9">
      <w:pPr>
        <w:jc w:val="both"/>
        <w:rPr>
          <w:b/>
        </w:rPr>
      </w:pPr>
    </w:p>
    <w:p w:rsidR="00D348C9" w:rsidRDefault="00D348C9" w:rsidP="00D348C9">
      <w:pPr>
        <w:jc w:val="both"/>
      </w:pPr>
      <w:r>
        <w:rPr>
          <w:b/>
        </w:rPr>
        <w:t>IV. Termin i warunki realizacji zadania</w:t>
      </w:r>
      <w:r>
        <w:t>.</w:t>
      </w:r>
    </w:p>
    <w:p w:rsidR="00D348C9" w:rsidRDefault="00D348C9" w:rsidP="00D348C9">
      <w:pPr>
        <w:numPr>
          <w:ilvl w:val="0"/>
          <w:numId w:val="7"/>
        </w:numPr>
        <w:autoSpaceDE w:val="0"/>
        <w:autoSpaceDN w:val="0"/>
        <w:adjustRightInd w:val="0"/>
        <w:ind w:left="426"/>
        <w:jc w:val="both"/>
        <w:rPr>
          <w:rFonts w:eastAsiaTheme="minorHAnsi"/>
          <w:lang w:eastAsia="en-US"/>
        </w:rPr>
      </w:pPr>
      <w:r>
        <w:t xml:space="preserve">W konkursie mogą uczestniczyć organizacje pozarządowe oraz podmioty wymienione </w:t>
      </w:r>
      <w:r>
        <w:br/>
        <w:t xml:space="preserve">w art. 3 ust. 3 ustawy  z dnia 24 kwietnia 2003 r. o działalności pożytku publicznego </w:t>
      </w:r>
      <w:r>
        <w:br/>
        <w:t xml:space="preserve">i o wolontariacie (Dz. U. z 2014 r., poz.1118 ze zm.), w szczególności kluby sportowe </w:t>
      </w:r>
      <w:r>
        <w:rPr>
          <w:rFonts w:eastAsiaTheme="minorHAnsi"/>
          <w:lang w:eastAsia="en-US"/>
        </w:rPr>
        <w:t>które nie działają w celu osiągnięcia zysku oraz przeznaczają całość dochodu na realizację celów statutowych oraz nie przeznaczają zysku do podziału między swoich udziałowców, akcjonariuszy i pracowników.</w:t>
      </w:r>
    </w:p>
    <w:p w:rsidR="00D348C9" w:rsidRDefault="00D348C9" w:rsidP="00D348C9">
      <w:pPr>
        <w:ind w:left="426"/>
        <w:jc w:val="both"/>
      </w:pPr>
    </w:p>
    <w:p w:rsidR="00D348C9" w:rsidRDefault="00D348C9" w:rsidP="00D348C9">
      <w:pPr>
        <w:numPr>
          <w:ilvl w:val="0"/>
          <w:numId w:val="7"/>
        </w:numPr>
        <w:ind w:left="426"/>
        <w:jc w:val="both"/>
      </w:pPr>
      <w:r>
        <w:t>Od podmiotu składającego ofertę oczekuje się:</w:t>
      </w:r>
    </w:p>
    <w:p w:rsidR="00D348C9" w:rsidRDefault="00D348C9" w:rsidP="00D348C9">
      <w:pPr>
        <w:numPr>
          <w:ilvl w:val="0"/>
          <w:numId w:val="8"/>
        </w:numPr>
        <w:ind w:left="709"/>
        <w:jc w:val="both"/>
        <w:rPr>
          <w:color w:val="000000" w:themeColor="text1"/>
        </w:rPr>
      </w:pPr>
      <w:r>
        <w:rPr>
          <w:color w:val="000000" w:themeColor="text1"/>
        </w:rPr>
        <w:t>zapewnienia wysokiej jakości merytorycznej realizacji zadania,</w:t>
      </w:r>
    </w:p>
    <w:p w:rsidR="00D348C9" w:rsidRDefault="00D348C9" w:rsidP="00D348C9">
      <w:pPr>
        <w:numPr>
          <w:ilvl w:val="0"/>
          <w:numId w:val="8"/>
        </w:numPr>
        <w:ind w:left="709"/>
        <w:jc w:val="both"/>
        <w:rPr>
          <w:color w:val="000000" w:themeColor="text1"/>
        </w:rPr>
      </w:pPr>
      <w:r>
        <w:rPr>
          <w:color w:val="000000" w:themeColor="text1"/>
        </w:rPr>
        <w:t>prowadzenia działalności statutowej w dziedzinie objętym konkursem,</w:t>
      </w:r>
    </w:p>
    <w:p w:rsidR="00D348C9" w:rsidRDefault="00D348C9" w:rsidP="00D348C9">
      <w:pPr>
        <w:numPr>
          <w:ilvl w:val="0"/>
          <w:numId w:val="8"/>
        </w:numPr>
        <w:ind w:left="709"/>
        <w:jc w:val="both"/>
        <w:rPr>
          <w:color w:val="000000" w:themeColor="text1"/>
        </w:rPr>
      </w:pPr>
      <w:r>
        <w:rPr>
          <w:color w:val="000000" w:themeColor="text1"/>
        </w:rPr>
        <w:t xml:space="preserve">posiadania kadry i zaplecza odpowiedniego do realizacji zadania, tj. posiada kadry </w:t>
      </w:r>
      <w:r>
        <w:rPr>
          <w:color w:val="000000" w:themeColor="text1"/>
        </w:rPr>
        <w:br/>
        <w:t xml:space="preserve">i drużynę uczestniczącą w rozgrywkach sportowych z osiągnięciami na szczeblu </w:t>
      </w:r>
      <w:proofErr w:type="spellStart"/>
      <w:r>
        <w:rPr>
          <w:color w:val="000000" w:themeColor="text1"/>
        </w:rPr>
        <w:t>ponadwojewódzkim</w:t>
      </w:r>
      <w:proofErr w:type="spellEnd"/>
      <w:r>
        <w:rPr>
          <w:color w:val="000000" w:themeColor="text1"/>
        </w:rPr>
        <w:t xml:space="preserve"> i zapewnia odpowiednie środki techniczne i materialne do realizacji zadania.</w:t>
      </w:r>
    </w:p>
    <w:p w:rsidR="00D348C9" w:rsidRDefault="00D348C9" w:rsidP="00D348C9">
      <w:pPr>
        <w:numPr>
          <w:ilvl w:val="0"/>
          <w:numId w:val="8"/>
        </w:numPr>
        <w:ind w:left="709"/>
        <w:jc w:val="both"/>
        <w:rPr>
          <w:color w:val="000000" w:themeColor="text1"/>
        </w:rPr>
      </w:pPr>
      <w:r>
        <w:rPr>
          <w:color w:val="000000" w:themeColor="text1"/>
        </w:rPr>
        <w:t xml:space="preserve">posiadania doświadczenia w realizacji zadania będącego przedmiotem konkursu, </w:t>
      </w:r>
    </w:p>
    <w:p w:rsidR="00D348C9" w:rsidRDefault="00D348C9" w:rsidP="00D348C9">
      <w:pPr>
        <w:numPr>
          <w:ilvl w:val="0"/>
          <w:numId w:val="8"/>
        </w:numPr>
        <w:ind w:left="709"/>
        <w:jc w:val="both"/>
        <w:rPr>
          <w:color w:val="000000" w:themeColor="text1"/>
        </w:rPr>
      </w:pPr>
      <w:r>
        <w:rPr>
          <w:color w:val="000000" w:themeColor="text1"/>
        </w:rPr>
        <w:t>umożliwienia przeprowadzenia kontroli przez zlecającego,</w:t>
      </w:r>
    </w:p>
    <w:p w:rsidR="00D348C9" w:rsidRDefault="00D348C9" w:rsidP="00D348C9">
      <w:pPr>
        <w:tabs>
          <w:tab w:val="num" w:pos="709"/>
        </w:tabs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6)  zobowiązania do wyodrębnienia w ewidencji księgowej środków na realizację zadania </w:t>
      </w:r>
    </w:p>
    <w:p w:rsidR="00D348C9" w:rsidRDefault="00D348C9" w:rsidP="00D348C9">
      <w:pPr>
        <w:tabs>
          <w:tab w:val="num" w:pos="709"/>
        </w:tabs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i rozliczenie dotacji zgodnie z ustalonymi warunkami.</w:t>
      </w:r>
    </w:p>
    <w:p w:rsidR="00D348C9" w:rsidRDefault="00D348C9" w:rsidP="00D348C9">
      <w:pPr>
        <w:tabs>
          <w:tab w:val="num" w:pos="709"/>
        </w:tabs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 7) oświadczenia o braku zaległości podmiotu wobec ZUS i urzędu skarbowego.</w:t>
      </w:r>
    </w:p>
    <w:p w:rsidR="00D348C9" w:rsidRDefault="00D348C9" w:rsidP="00D348C9">
      <w:pPr>
        <w:tabs>
          <w:tab w:val="num" w:pos="709"/>
        </w:tabs>
        <w:ind w:left="426" w:hanging="426"/>
        <w:jc w:val="both"/>
      </w:pPr>
    </w:p>
    <w:p w:rsidR="00D348C9" w:rsidRDefault="00D348C9" w:rsidP="00D348C9">
      <w:pPr>
        <w:jc w:val="both"/>
      </w:pPr>
      <w:r>
        <w:t xml:space="preserve">  3. Zadanie będzie realizowane zgodnie ze złożoną ofertą i warunkami zawartej umowy </w:t>
      </w:r>
      <w:r>
        <w:br/>
        <w:t xml:space="preserve">       w terminie  od dnia 1 listopada 2014 r. do dnia 31 grudnia 2014 r. </w:t>
      </w:r>
    </w:p>
    <w:p w:rsidR="00D348C9" w:rsidRDefault="00D348C9" w:rsidP="00D348C9">
      <w:pPr>
        <w:jc w:val="both"/>
      </w:pPr>
    </w:p>
    <w:p w:rsidR="00D348C9" w:rsidRDefault="00D348C9" w:rsidP="00D348C9">
      <w:pPr>
        <w:jc w:val="both"/>
      </w:pPr>
      <w:r>
        <w:t xml:space="preserve">  4. Zlecenie realizacji zadania nastąpi w trybie art. 16 ustawy  z dnia 24 kwietnia 2003 r. </w:t>
      </w:r>
      <w:r>
        <w:br/>
        <w:t xml:space="preserve">       o działalności pożytku publicznego i o wolontariacie w formie wsparcia realizacji    </w:t>
      </w:r>
    </w:p>
    <w:p w:rsidR="00D348C9" w:rsidRDefault="00D348C9" w:rsidP="00D348C9">
      <w:pPr>
        <w:jc w:val="both"/>
      </w:pPr>
      <w:r>
        <w:t xml:space="preserve">       zadania.</w:t>
      </w:r>
    </w:p>
    <w:p w:rsidR="00D348C9" w:rsidRDefault="00D348C9" w:rsidP="00D348C9">
      <w:pPr>
        <w:jc w:val="both"/>
      </w:pPr>
    </w:p>
    <w:p w:rsidR="00D348C9" w:rsidRDefault="00D348C9" w:rsidP="00D348C9">
      <w:pPr>
        <w:ind w:left="426" w:hanging="284"/>
        <w:jc w:val="both"/>
      </w:pPr>
      <w:r>
        <w:t xml:space="preserve">5. Kwota wnioskowanej dotacji nie może przekroczyć </w:t>
      </w:r>
      <w:r>
        <w:rPr>
          <w:u w:val="single"/>
        </w:rPr>
        <w:t>75%</w:t>
      </w:r>
      <w:r>
        <w:t xml:space="preserve"> kosztów całości zadania, </w:t>
      </w:r>
      <w:r>
        <w:br/>
        <w:t xml:space="preserve"> a wkład własny organizacji - finansowy (rozumiany jako wkład środków własnych oraz    </w:t>
      </w:r>
    </w:p>
    <w:p w:rsidR="00D348C9" w:rsidRDefault="00D348C9" w:rsidP="00D348C9">
      <w:pPr>
        <w:ind w:left="284" w:hanging="284"/>
        <w:jc w:val="both"/>
      </w:pPr>
      <w:r>
        <w:t xml:space="preserve">       środków z innych źródeł) nie może być mniejszy niż </w:t>
      </w:r>
      <w:r>
        <w:rPr>
          <w:u w:val="single"/>
        </w:rPr>
        <w:t>25%</w:t>
      </w:r>
      <w:r>
        <w:t xml:space="preserve"> kosztów całego zadania.</w:t>
      </w:r>
    </w:p>
    <w:p w:rsidR="00D348C9" w:rsidRDefault="00D348C9" w:rsidP="00D348C9">
      <w:pPr>
        <w:jc w:val="both"/>
      </w:pPr>
      <w:r>
        <w:t xml:space="preserve">       Organizacja deklarując finansowy wkład z innych źródeł (poza środkami finansowymi      </w:t>
      </w:r>
    </w:p>
    <w:p w:rsidR="00D348C9" w:rsidRDefault="00D348C9" w:rsidP="00D348C9">
      <w:pPr>
        <w:jc w:val="both"/>
      </w:pPr>
      <w:r>
        <w:t xml:space="preserve">       własnymi) powinna odpowiednio go udokumentować (umowa z innym urzędem, decyzja    </w:t>
      </w:r>
    </w:p>
    <w:p w:rsidR="00D348C9" w:rsidRDefault="00D348C9" w:rsidP="00D348C9">
      <w:pPr>
        <w:jc w:val="both"/>
        <w:rPr>
          <w:color w:val="000000" w:themeColor="text1"/>
        </w:rPr>
      </w:pPr>
      <w:r>
        <w:t xml:space="preserve">       instytucji </w:t>
      </w:r>
      <w:proofErr w:type="spellStart"/>
      <w:r>
        <w:t>grantodawczej</w:t>
      </w:r>
      <w:proofErr w:type="spellEnd"/>
      <w:r>
        <w:t xml:space="preserve"> o przyznaniu dotacji lub umowa ze sponsorem)</w:t>
      </w:r>
      <w:r>
        <w:rPr>
          <w:color w:val="000000" w:themeColor="text1"/>
        </w:rPr>
        <w:t>,</w:t>
      </w:r>
    </w:p>
    <w:p w:rsidR="00D348C9" w:rsidRDefault="00D348C9" w:rsidP="00D348C9">
      <w:pPr>
        <w:ind w:left="426"/>
        <w:jc w:val="both"/>
        <w:rPr>
          <w:color w:val="000000" w:themeColor="text1"/>
        </w:rPr>
      </w:pPr>
    </w:p>
    <w:p w:rsidR="00D348C9" w:rsidRDefault="00D348C9" w:rsidP="00D348C9">
      <w:pPr>
        <w:pStyle w:val="Akapitzlist"/>
        <w:ind w:left="426" w:hanging="284"/>
        <w:jc w:val="both"/>
      </w:pPr>
      <w:r>
        <w:t>6. Przyznane środki finansowe mogą być przeznaczone w szczególności na :</w:t>
      </w:r>
    </w:p>
    <w:p w:rsidR="00D348C9" w:rsidRDefault="00D348C9" w:rsidP="00D348C9">
      <w:pPr>
        <w:tabs>
          <w:tab w:val="left" w:pos="408"/>
        </w:tabs>
        <w:autoSpaceDE w:val="0"/>
        <w:autoSpaceDN w:val="0"/>
        <w:adjustRightInd w:val="0"/>
        <w:jc w:val="both"/>
      </w:pPr>
    </w:p>
    <w:p w:rsidR="00D348C9" w:rsidRDefault="00D348C9" w:rsidP="00D348C9">
      <w:pPr>
        <w:tabs>
          <w:tab w:val="left" w:pos="408"/>
        </w:tabs>
        <w:autoSpaceDE w:val="0"/>
        <w:autoSpaceDN w:val="0"/>
        <w:adjustRightInd w:val="0"/>
        <w:ind w:left="426" w:hanging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1)  realizację programów szkolenia sportowego,</w:t>
      </w:r>
    </w:p>
    <w:p w:rsidR="00D348C9" w:rsidRDefault="00D348C9" w:rsidP="00D348C9">
      <w:pPr>
        <w:tabs>
          <w:tab w:val="left" w:pos="408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      2)  zakup sprzętu sportowego,</w:t>
      </w:r>
    </w:p>
    <w:p w:rsidR="00D348C9" w:rsidRDefault="00D348C9" w:rsidP="00D348C9">
      <w:pPr>
        <w:tabs>
          <w:tab w:val="left" w:pos="408"/>
        </w:tabs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3)  pokrycie kosztów organizowania zawodów sportowych lub uczestnictwa w tych    </w:t>
      </w:r>
    </w:p>
    <w:p w:rsidR="00D348C9" w:rsidRDefault="00D348C9" w:rsidP="00D348C9">
      <w:pPr>
        <w:tabs>
          <w:tab w:val="left" w:pos="408"/>
        </w:tabs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zawodach,</w:t>
      </w:r>
    </w:p>
    <w:p w:rsidR="00D348C9" w:rsidRDefault="00D348C9" w:rsidP="00D348C9">
      <w:pPr>
        <w:tabs>
          <w:tab w:val="left" w:pos="408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4)  pokrycie kosztów korzystania z obiektów sportowych dla celów szkolenia  sportowego,</w:t>
      </w:r>
    </w:p>
    <w:p w:rsidR="00D348C9" w:rsidRDefault="00D348C9" w:rsidP="00D348C9">
      <w:pPr>
        <w:tabs>
          <w:tab w:val="left" w:pos="408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5)  sfinansowanie stypendiów sportowych i wynagrodzenia kadry szkoleniowej.</w:t>
      </w:r>
    </w:p>
    <w:p w:rsidR="00D348C9" w:rsidRDefault="00D348C9" w:rsidP="00D348C9">
      <w:pPr>
        <w:ind w:left="360"/>
        <w:jc w:val="both"/>
        <w:rPr>
          <w:color w:val="000000" w:themeColor="text1"/>
        </w:rPr>
      </w:pPr>
    </w:p>
    <w:p w:rsidR="00D348C9" w:rsidRDefault="00D348C9" w:rsidP="00D348C9">
      <w:pPr>
        <w:ind w:left="360"/>
        <w:jc w:val="both"/>
      </w:pPr>
    </w:p>
    <w:p w:rsidR="00D348C9" w:rsidRDefault="00D348C9" w:rsidP="00D348C9">
      <w:pPr>
        <w:jc w:val="both"/>
        <w:rPr>
          <w:b/>
        </w:rPr>
      </w:pPr>
      <w:r>
        <w:rPr>
          <w:b/>
        </w:rPr>
        <w:t>V. Termin i miejsce składania ofert.</w:t>
      </w:r>
    </w:p>
    <w:p w:rsidR="00D348C9" w:rsidRDefault="00D348C9" w:rsidP="00D348C9">
      <w:pPr>
        <w:ind w:left="284" w:hanging="284"/>
        <w:jc w:val="both"/>
      </w:pPr>
      <w:r>
        <w:t xml:space="preserve">1. Oferty wraz z załącznikami należy składać w zamkniętej kopercie z dopiskiem: „Otwarty      konkurs ofert na realizację zadania w obszarze wspierania i upowszechniania kultury fizycznej” (z dopiskiem „piłka nożna”) w siedzibie Starostwa Powiatowego  </w:t>
      </w:r>
      <w:r>
        <w:br/>
        <w:t>w  Stargardzie Szczecińskim przy ul. Skarbowej 1, lub przesłać na adres:</w:t>
      </w:r>
    </w:p>
    <w:p w:rsidR="00D348C9" w:rsidRDefault="00D348C9" w:rsidP="00D348C9">
      <w:pPr>
        <w:ind w:left="360"/>
        <w:jc w:val="both"/>
      </w:pPr>
    </w:p>
    <w:p w:rsidR="00D348C9" w:rsidRDefault="00D348C9" w:rsidP="00D348C9">
      <w:pPr>
        <w:jc w:val="center"/>
        <w:rPr>
          <w:b/>
        </w:rPr>
      </w:pPr>
      <w:r>
        <w:rPr>
          <w:b/>
        </w:rPr>
        <w:t>Starostwo Powiatowe w Stargardzie Szczecińskim</w:t>
      </w:r>
    </w:p>
    <w:p w:rsidR="00D348C9" w:rsidRDefault="00D348C9" w:rsidP="00D348C9">
      <w:pPr>
        <w:jc w:val="center"/>
        <w:rPr>
          <w:b/>
        </w:rPr>
      </w:pPr>
      <w:r>
        <w:rPr>
          <w:b/>
        </w:rPr>
        <w:t>Wydział Oświaty i Sportu</w:t>
      </w:r>
    </w:p>
    <w:p w:rsidR="00D348C9" w:rsidRDefault="00D348C9" w:rsidP="00D348C9">
      <w:pPr>
        <w:jc w:val="center"/>
        <w:rPr>
          <w:b/>
        </w:rPr>
      </w:pPr>
      <w:r>
        <w:rPr>
          <w:b/>
        </w:rPr>
        <w:t>ul. Skarbowa 1,73-110 Stargard Szczeciński</w:t>
      </w:r>
    </w:p>
    <w:p w:rsidR="00D348C9" w:rsidRDefault="00D348C9" w:rsidP="00D348C9">
      <w:pPr>
        <w:rPr>
          <w:b/>
        </w:rPr>
      </w:pPr>
      <w:r>
        <w:rPr>
          <w:b/>
        </w:rPr>
        <w:t xml:space="preserve">      </w:t>
      </w:r>
    </w:p>
    <w:p w:rsidR="00D348C9" w:rsidRDefault="00D348C9" w:rsidP="00D348C9">
      <w:pPr>
        <w:jc w:val="both"/>
      </w:pPr>
      <w:r>
        <w:t xml:space="preserve">2. Termin składania ofert upływa </w:t>
      </w:r>
      <w:r>
        <w:rPr>
          <w:b/>
          <w:u w:val="single"/>
        </w:rPr>
        <w:t>dnia 20 października 2014 r</w:t>
      </w:r>
      <w:r>
        <w:rPr>
          <w:b/>
        </w:rPr>
        <w:t xml:space="preserve">. </w:t>
      </w:r>
      <w:r>
        <w:t>Przy ofertach składanych pocztą decyduje data stempla pocztowego.</w:t>
      </w:r>
    </w:p>
    <w:p w:rsidR="00D348C9" w:rsidRDefault="00D348C9" w:rsidP="00D348C9">
      <w:pPr>
        <w:jc w:val="both"/>
        <w:rPr>
          <w:b/>
        </w:rPr>
      </w:pPr>
    </w:p>
    <w:p w:rsidR="00D348C9" w:rsidRDefault="00D348C9" w:rsidP="00D348C9">
      <w:pPr>
        <w:jc w:val="both"/>
        <w:rPr>
          <w:b/>
        </w:rPr>
      </w:pPr>
      <w:r>
        <w:rPr>
          <w:b/>
        </w:rPr>
        <w:t>VI. Tryb i kryteria wyboru ofert.</w:t>
      </w:r>
    </w:p>
    <w:p w:rsidR="00D348C9" w:rsidRDefault="00D348C9" w:rsidP="00D348C9">
      <w:pPr>
        <w:jc w:val="both"/>
      </w:pPr>
    </w:p>
    <w:p w:rsidR="00D348C9" w:rsidRDefault="00D348C9" w:rsidP="00D348C9">
      <w:pPr>
        <w:jc w:val="both"/>
      </w:pPr>
      <w:r>
        <w:t>1. Przy ocenienie ofert oceniane będą:</w:t>
      </w:r>
    </w:p>
    <w:p w:rsidR="00D348C9" w:rsidRDefault="00D348C9" w:rsidP="00D348C9">
      <w:pPr>
        <w:jc w:val="both"/>
      </w:pPr>
      <w:r>
        <w:t xml:space="preserve">1) możliwość realizacji zadania przez organizację i podmioty określone w art. 3 ust. 3 ww.    </w:t>
      </w:r>
    </w:p>
    <w:p w:rsidR="00D348C9" w:rsidRDefault="00D348C9" w:rsidP="00D348C9">
      <w:pPr>
        <w:jc w:val="both"/>
      </w:pPr>
      <w:r>
        <w:t xml:space="preserve">    ustawy,</w:t>
      </w:r>
    </w:p>
    <w:p w:rsidR="00D348C9" w:rsidRDefault="00D348C9" w:rsidP="00D348C9">
      <w:pPr>
        <w:jc w:val="both"/>
      </w:pPr>
      <w:r>
        <w:t xml:space="preserve">2) przedstawiona kalkulacja kosztów realizacji zadania, w tym w odniesieniu do  zakresu     </w:t>
      </w:r>
    </w:p>
    <w:p w:rsidR="00D348C9" w:rsidRDefault="00D348C9" w:rsidP="00D348C9">
      <w:pPr>
        <w:jc w:val="both"/>
      </w:pPr>
      <w:r>
        <w:t xml:space="preserve">    rzeczowego zadania (kalkulacja kosztów winna ściśle odpowiadać zakresowi rzeczowemu     </w:t>
      </w:r>
    </w:p>
    <w:p w:rsidR="00D348C9" w:rsidRDefault="00D348C9" w:rsidP="00D348C9">
      <w:pPr>
        <w:jc w:val="both"/>
      </w:pPr>
      <w:r>
        <w:t xml:space="preserve">    zadania),</w:t>
      </w:r>
    </w:p>
    <w:p w:rsidR="00D348C9" w:rsidRDefault="00D348C9" w:rsidP="00D348C9">
      <w:pPr>
        <w:ind w:left="284" w:hanging="284"/>
        <w:jc w:val="both"/>
      </w:pPr>
      <w:r>
        <w:t xml:space="preserve">3) proponowana jakość wykonania zadania i kwalifikacje osób wykonujących zadanie </w:t>
      </w:r>
      <w:r>
        <w:br/>
        <w:t>(prosimy o udokumentowanie kwalifikacji osób uczestniczących w realizacji zadania poprzez załączenie kopii dokumentów potwierdzających ich posiadanie),</w:t>
      </w:r>
    </w:p>
    <w:p w:rsidR="00D348C9" w:rsidRDefault="00D348C9" w:rsidP="00D348C9">
      <w:pPr>
        <w:tabs>
          <w:tab w:val="right" w:pos="284"/>
          <w:tab w:val="left" w:pos="408"/>
        </w:tabs>
        <w:ind w:left="408" w:hanging="408"/>
        <w:jc w:val="both"/>
        <w:rPr>
          <w:rFonts w:eastAsiaTheme="minorHAnsi"/>
          <w:lang w:eastAsia="en-US"/>
        </w:rPr>
      </w:pPr>
      <w:r>
        <w:t xml:space="preserve">4) </w:t>
      </w:r>
      <w:r>
        <w:rPr>
          <w:rFonts w:eastAsiaTheme="minorHAnsi"/>
          <w:lang w:eastAsia="en-US"/>
        </w:rPr>
        <w:tab/>
        <w:t>planowany przez organizację pozarządową lub podmioty wymienione w art. 3 ust. 3 udział</w:t>
      </w:r>
    </w:p>
    <w:p w:rsidR="00D348C9" w:rsidRDefault="00D348C9" w:rsidP="00D348C9">
      <w:pPr>
        <w:tabs>
          <w:tab w:val="right" w:pos="284"/>
          <w:tab w:val="left" w:pos="408"/>
        </w:tabs>
        <w:ind w:left="408" w:hanging="4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środków finansowych własnych lub środków pochodzących z innych źródeł na realizację</w:t>
      </w:r>
    </w:p>
    <w:p w:rsidR="00D348C9" w:rsidRDefault="00D348C9" w:rsidP="00D348C9">
      <w:pPr>
        <w:tabs>
          <w:tab w:val="right" w:pos="284"/>
          <w:tab w:val="left" w:pos="408"/>
        </w:tabs>
        <w:ind w:left="408" w:hanging="4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zadania publicznego;</w:t>
      </w:r>
    </w:p>
    <w:p w:rsidR="00D348C9" w:rsidRDefault="00D348C9" w:rsidP="00D348C9">
      <w:pPr>
        <w:tabs>
          <w:tab w:val="right" w:pos="284"/>
          <w:tab w:val="left" w:pos="408"/>
        </w:tabs>
        <w:autoSpaceDE w:val="0"/>
        <w:autoSpaceDN w:val="0"/>
        <w:adjustRightInd w:val="0"/>
        <w:ind w:left="408" w:hanging="408"/>
        <w:jc w:val="both"/>
        <w:rPr>
          <w:rFonts w:eastAsiaTheme="minorHAnsi"/>
          <w:u w:val="single"/>
          <w:lang w:eastAsia="en-US"/>
        </w:rPr>
      </w:pPr>
      <w:r>
        <w:rPr>
          <w:rFonts w:ascii="A" w:eastAsiaTheme="minorHAnsi" w:hAnsi="A" w:cs="A"/>
          <w:sz w:val="20"/>
          <w:szCs w:val="20"/>
          <w:lang w:eastAsia="en-US"/>
        </w:rPr>
        <w:tab/>
      </w:r>
      <w:r>
        <w:rPr>
          <w:rFonts w:eastAsiaTheme="minorHAnsi"/>
          <w:lang w:eastAsia="en-US"/>
        </w:rPr>
        <w:t>5)</w:t>
      </w:r>
      <w:r>
        <w:rPr>
          <w:rFonts w:ascii="A" w:eastAsiaTheme="minorHAnsi" w:hAnsi="A" w:cs="A"/>
          <w:sz w:val="20"/>
          <w:szCs w:val="20"/>
          <w:lang w:eastAsia="en-US"/>
        </w:rPr>
        <w:t xml:space="preserve"> </w:t>
      </w:r>
      <w:r>
        <w:rPr>
          <w:rFonts w:eastAsiaTheme="minorHAnsi"/>
          <w:lang w:eastAsia="en-US"/>
        </w:rPr>
        <w:t>planowany przez organizację pozarządową lub podmioty wymienione w art. 3 ust. 3, wkład rzeczowy, osobowy, w tym świadczenia wolontariuszy i pracę społeczną członków;</w:t>
      </w:r>
    </w:p>
    <w:p w:rsidR="00D348C9" w:rsidRDefault="00D348C9" w:rsidP="00D348C9">
      <w:pPr>
        <w:tabs>
          <w:tab w:val="right" w:pos="284"/>
          <w:tab w:val="left" w:pos="408"/>
        </w:tabs>
        <w:autoSpaceDE w:val="0"/>
        <w:autoSpaceDN w:val="0"/>
        <w:adjustRightInd w:val="0"/>
        <w:ind w:left="408" w:hanging="4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6) poziom sportowy i osiągane sukcesy w dyscyplinie objętej konkursem,</w:t>
      </w:r>
      <w:r>
        <w:rPr>
          <w:b/>
          <w:szCs w:val="22"/>
        </w:rPr>
        <w:t xml:space="preserve"> </w:t>
      </w:r>
      <w:r>
        <w:rPr>
          <w:szCs w:val="22"/>
        </w:rPr>
        <w:t>tj. wykazana atrakcyjność, ranga zawodów, klasa rozgrywkową – imprezy sportowe o zasięgu powiatowym, wojewódzkim, ogólnopolskim i międzynarodowym, w przypadku dyscyplin zespołowych – klasa rozgrywkowa (poziom sportowy),</w:t>
      </w:r>
    </w:p>
    <w:p w:rsidR="00D348C9" w:rsidRDefault="00D348C9" w:rsidP="00D348C9">
      <w:pPr>
        <w:tabs>
          <w:tab w:val="right" w:pos="284"/>
          <w:tab w:val="left" w:pos="408"/>
        </w:tabs>
        <w:autoSpaceDE w:val="0"/>
        <w:autoSpaceDN w:val="0"/>
        <w:adjustRightInd w:val="0"/>
        <w:ind w:left="408" w:hanging="4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7) ilość grup szkolonej młodzieży,</w:t>
      </w:r>
    </w:p>
    <w:p w:rsidR="00D348C9" w:rsidRDefault="00D348C9" w:rsidP="00D348C9">
      <w:pPr>
        <w:ind w:left="284" w:hanging="284"/>
        <w:jc w:val="both"/>
      </w:pPr>
      <w:r>
        <w:t xml:space="preserve">8) w przypadku organizacji i podmiotów określonych w art. 3 ust. 3, które w latach     poprzednich realizowały zlecone zadania publiczne uwzględnia się analizę i ocenę  realizacji zdania biorąc pod uwagę rzetelność i terminowość oraz sposób rozliczenia    </w:t>
      </w:r>
    </w:p>
    <w:p w:rsidR="00D348C9" w:rsidRDefault="00D348C9" w:rsidP="00D348C9">
      <w:pPr>
        <w:jc w:val="both"/>
      </w:pPr>
      <w:r>
        <w:t xml:space="preserve">    otrzymanych na ten cel środków,</w:t>
      </w:r>
    </w:p>
    <w:p w:rsidR="00D348C9" w:rsidRDefault="00D348C9" w:rsidP="00D348C9">
      <w:pPr>
        <w:jc w:val="both"/>
      </w:pPr>
      <w:r>
        <w:t xml:space="preserve">2. Oceny ofert pod względem merytorycznym dokona Komisja Konkursowa powołana      </w:t>
      </w:r>
      <w:r>
        <w:br/>
        <w:t xml:space="preserve">     na podstawie uchwały Zarządu Powiatu w Stargardzie Szczecińskim.      </w:t>
      </w:r>
    </w:p>
    <w:p w:rsidR="00D348C9" w:rsidRDefault="00D348C9" w:rsidP="00D348C9">
      <w:pPr>
        <w:ind w:left="360" w:hanging="360"/>
        <w:jc w:val="both"/>
      </w:pPr>
      <w:r>
        <w:t xml:space="preserve">3. Na podstawie opinii Komisji Konkursowej, o której mowa w </w:t>
      </w:r>
      <w:proofErr w:type="spellStart"/>
      <w:r>
        <w:t>pkt</w:t>
      </w:r>
      <w:proofErr w:type="spellEnd"/>
      <w:r>
        <w:t xml:space="preserve"> 2, Zarząd Powiatu     niezwłocznie rozstrzygnie konkurs. </w:t>
      </w:r>
    </w:p>
    <w:p w:rsidR="00D348C9" w:rsidRDefault="00D348C9" w:rsidP="00D348C9">
      <w:pPr>
        <w:jc w:val="both"/>
      </w:pPr>
      <w:r>
        <w:t xml:space="preserve">4. Rozstrzygnięcie konkursu podane zostanie do publicznej wiadomości w BIP, na tablicy         </w:t>
      </w:r>
    </w:p>
    <w:p w:rsidR="00D348C9" w:rsidRDefault="00D348C9" w:rsidP="00D348C9">
      <w:pPr>
        <w:jc w:val="both"/>
      </w:pPr>
      <w:r>
        <w:lastRenderedPageBreak/>
        <w:t xml:space="preserve">   ogłoszeń Starostwa Powiatowego w Stargardzie Szczecińskim oraz na stronie internetowej    </w:t>
      </w:r>
    </w:p>
    <w:p w:rsidR="00D348C9" w:rsidRDefault="00D348C9" w:rsidP="00D348C9">
      <w:pPr>
        <w:jc w:val="both"/>
      </w:pPr>
      <w:r>
        <w:t xml:space="preserve">    </w:t>
      </w:r>
      <w:proofErr w:type="spellStart"/>
      <w:r>
        <w:t>www</w:t>
      </w:r>
      <w:proofErr w:type="spellEnd"/>
      <w:r>
        <w:t xml:space="preserve">. </w:t>
      </w:r>
      <w:proofErr w:type="spellStart"/>
      <w:r>
        <w:t>powiatstargardzki.eu</w:t>
      </w:r>
      <w:proofErr w:type="spellEnd"/>
      <w:r>
        <w:t>.</w:t>
      </w:r>
    </w:p>
    <w:p w:rsidR="00D348C9" w:rsidRDefault="00D348C9" w:rsidP="00D348C9">
      <w:pPr>
        <w:rPr>
          <w:b/>
        </w:rPr>
      </w:pPr>
    </w:p>
    <w:p w:rsidR="00D348C9" w:rsidRDefault="00D348C9" w:rsidP="00D348C9">
      <w:pPr>
        <w:rPr>
          <w:b/>
        </w:rPr>
      </w:pPr>
      <w:r>
        <w:rPr>
          <w:b/>
        </w:rPr>
        <w:t>VII. Informacja o realizacji zadania tego samego rodzaju.</w:t>
      </w:r>
    </w:p>
    <w:p w:rsidR="00D348C9" w:rsidRDefault="00D348C9" w:rsidP="00D348C9">
      <w:pPr>
        <w:rPr>
          <w:b/>
        </w:rPr>
      </w:pPr>
    </w:p>
    <w:p w:rsidR="00D348C9" w:rsidRDefault="00D348C9" w:rsidP="00D348C9">
      <w:pPr>
        <w:ind w:firstLine="708"/>
        <w:jc w:val="both"/>
      </w:pPr>
      <w:r>
        <w:t>W roku 2013 zadanie tego rodzaju  było realizowane w trybie otwartego konkursu ofert i przyznano łącznie kwotę 100.000 zł.  W trybie małego grantu 5.000 zł.</w:t>
      </w:r>
    </w:p>
    <w:p w:rsidR="00D348C9" w:rsidRDefault="00D348C9" w:rsidP="00D348C9">
      <w:pPr>
        <w:ind w:firstLine="708"/>
        <w:jc w:val="both"/>
      </w:pPr>
      <w:r>
        <w:t>W roku 2014 kwota  łączna 105.000 zł.</w:t>
      </w:r>
    </w:p>
    <w:p w:rsidR="00D348C9" w:rsidRDefault="00D348C9" w:rsidP="00D348C9">
      <w:pPr>
        <w:ind w:firstLine="708"/>
        <w:jc w:val="both"/>
      </w:pPr>
    </w:p>
    <w:p w:rsidR="00D348C9" w:rsidRDefault="00D348C9" w:rsidP="00D348C9">
      <w:pPr>
        <w:rPr>
          <w:b/>
        </w:rPr>
      </w:pPr>
    </w:p>
    <w:p w:rsidR="00D348C9" w:rsidRDefault="00D348C9" w:rsidP="00D348C9">
      <w:pPr>
        <w:rPr>
          <w:b/>
        </w:rPr>
      </w:pPr>
      <w:r>
        <w:rPr>
          <w:b/>
        </w:rPr>
        <w:t>VIII. Informacje dodatkowe.</w:t>
      </w:r>
    </w:p>
    <w:p w:rsidR="00D348C9" w:rsidRDefault="00D348C9" w:rsidP="00D348C9">
      <w:r>
        <w:t>Informacji i wyjaśnień udzielają bezpośrednio w Wydziale Oświaty i Sportu Starostwa Powiatowego w Stargardzie Szczecińskim- pok. 216 i pok. 211 :</w:t>
      </w:r>
    </w:p>
    <w:p w:rsidR="00D348C9" w:rsidRDefault="00D348C9" w:rsidP="00D348C9"/>
    <w:p w:rsidR="00D348C9" w:rsidRDefault="00D348C9" w:rsidP="00D348C9">
      <w:r>
        <w:t xml:space="preserve">Jerzy </w:t>
      </w:r>
      <w:proofErr w:type="spellStart"/>
      <w:r>
        <w:t>Hernet</w:t>
      </w:r>
      <w:proofErr w:type="spellEnd"/>
      <w:r>
        <w:t xml:space="preserve"> tel. 91 4804 885 oraz Izabela Kowalska tel. 91 4804 888.</w:t>
      </w:r>
    </w:p>
    <w:p w:rsidR="00D348C9" w:rsidRDefault="00D348C9" w:rsidP="00D348C9"/>
    <w:p w:rsidR="00D348C9" w:rsidRDefault="00D348C9" w:rsidP="00D348C9"/>
    <w:p w:rsidR="00D348C9" w:rsidRDefault="00D348C9" w:rsidP="00D348C9"/>
    <w:p w:rsidR="00AB1087" w:rsidRDefault="00AB1087"/>
    <w:sectPr w:rsidR="00AB1087" w:rsidSect="00AB1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2DBE"/>
    <w:multiLevelType w:val="hybridMultilevel"/>
    <w:tmpl w:val="B4EC44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094A26"/>
    <w:multiLevelType w:val="hybridMultilevel"/>
    <w:tmpl w:val="3FC6035E"/>
    <w:lvl w:ilvl="0" w:tplc="AD78858E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03D1C"/>
    <w:multiLevelType w:val="hybridMultilevel"/>
    <w:tmpl w:val="27706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E43390"/>
    <w:multiLevelType w:val="hybridMultilevel"/>
    <w:tmpl w:val="576421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834115"/>
    <w:multiLevelType w:val="hybridMultilevel"/>
    <w:tmpl w:val="F6B28EBC"/>
    <w:lvl w:ilvl="0" w:tplc="419EA18C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2166A5"/>
    <w:multiLevelType w:val="hybridMultilevel"/>
    <w:tmpl w:val="28000EBA"/>
    <w:lvl w:ilvl="0" w:tplc="18DAA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8A409CE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47770F"/>
    <w:multiLevelType w:val="hybridMultilevel"/>
    <w:tmpl w:val="3D8ED702"/>
    <w:lvl w:ilvl="0" w:tplc="E14A7864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1877B8"/>
    <w:multiLevelType w:val="hybridMultilevel"/>
    <w:tmpl w:val="1604E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348C9"/>
    <w:rsid w:val="006E1710"/>
    <w:rsid w:val="00AB1087"/>
    <w:rsid w:val="00D34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8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1263</Words>
  <Characters>7582</Characters>
  <Application>Microsoft Office Word</Application>
  <DocSecurity>0</DocSecurity>
  <Lines>63</Lines>
  <Paragraphs>17</Paragraphs>
  <ScaleCrop>false</ScaleCrop>
  <Company/>
  <LinksUpToDate>false</LinksUpToDate>
  <CharactersWithSpaces>8828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2</cp:revision>
  <dcterms:created xsi:type="dcterms:W3CDTF">2014-09-26T06:22:00Z</dcterms:created>
  <dcterms:modified xsi:type="dcterms:W3CDTF">2014-09-26T06:23:00Z</dcterms:modified>
</cp:coreProperties>
</file>